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XSpec="center" w:tblpY="-420"/>
        <w:tblW w:w="1091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938"/>
      </w:tblGrid>
      <w:tr w:rsidRPr="001339D9" w:rsidR="00707FD1" w:rsidTr="00A527E5">
        <w:trPr>
          <w:trHeight w:val="1449"/>
        </w:trPr>
        <w:tc>
          <w:tcPr>
            <w:tcW w:w="10914" w:type="dxa"/>
          </w:tcPr>
          <w:tbl>
            <w:tblPr>
              <w:tblStyle w:val="TableGrid"/>
              <w:tblpPr w:leftFromText="180" w:rightFromText="180" w:horzAnchor="margin" w:tblpXSpec="center" w:tblpY="-420"/>
              <w:tblW w:w="1072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722"/>
            </w:tblGrid>
            <w:tr w:rsidRPr="00AF7F8E" w:rsidR="00A527E5" w:rsidTr="00352746">
              <w:trPr>
                <w:trHeight w:val="1700"/>
              </w:trPr>
              <w:tc>
                <w:tcPr>
                  <w:tcW w:w="10722" w:type="dxa"/>
                </w:tcPr>
                <w:p w:rsidRPr="00CD73EB" w:rsidR="00A527E5" w:rsidP="00925E8C" w:rsidRDefault="00A527E5">
                  <w:pPr>
                    <w:tabs>
                      <w:tab w:val="left" w:pos="9690"/>
                    </w:tabs>
                    <w:rPr>
                      <w:b/>
                      <w:sz w:val="24"/>
                      <w:szCs w:val="24"/>
                    </w:rPr>
                  </w:pPr>
                  <w:r>
                    <w:rPr>
                      <w:b/>
                      <w:noProof/>
                      <w:sz w:val="24"/>
                      <w:szCs w:val="24"/>
                      <w:lang w:eastAsia="en-GB"/>
                    </w:rPr>
                    <w:drawing>
                      <wp:anchor distT="0" distB="0" distL="114300" distR="114300" simplePos="0" relativeHeight="251659264" behindDoc="1" locked="0" layoutInCell="1" allowOverlap="1" wp14:editId="6AD89950" wp14:anchorId="4A84FC87">
                        <wp:simplePos x="0" y="0"/>
                        <wp:positionH relativeFrom="column">
                          <wp:posOffset>5502910</wp:posOffset>
                        </wp:positionH>
                        <wp:positionV relativeFrom="paragraph">
                          <wp:posOffset>-6350</wp:posOffset>
                        </wp:positionV>
                        <wp:extent cx="1194092" cy="923925"/>
                        <wp:effectExtent l="0" t="0" r="6350" b="0"/>
                        <wp:wrapNone/>
                        <wp:docPr id="1" name="Picture 1" descr="NAC_LOGO_2014_FULL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C_LOGO_2014_FULL_COLOU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4092" cy="923925"/>
                                </a:xfrm>
                                <a:prstGeom prst="rect">
                                  <a:avLst/>
                                </a:prstGeom>
                                <a:noFill/>
                              </pic:spPr>
                            </pic:pic>
                          </a:graphicData>
                        </a:graphic>
                        <wp14:sizeRelH relativeFrom="page">
                          <wp14:pctWidth>0</wp14:pctWidth>
                        </wp14:sizeRelH>
                        <wp14:sizeRelV relativeFrom="page">
                          <wp14:pctHeight>0</wp14:pctHeight>
                        </wp14:sizeRelV>
                      </wp:anchor>
                    </w:drawing>
                  </w:r>
                  <w:r w:rsidRPr="00CD73EB">
                    <w:rPr>
                      <w:b/>
                      <w:sz w:val="24"/>
                      <w:szCs w:val="24"/>
                    </w:rPr>
                    <w:t>NORTH AYRSHIRE COUNCIL</w:t>
                  </w:r>
                  <w:r w:rsidR="00925E8C">
                    <w:rPr>
                      <w:b/>
                      <w:sz w:val="24"/>
                      <w:szCs w:val="24"/>
                    </w:rPr>
                    <w:tab/>
                  </w:r>
                </w:p>
                <w:p w:rsidRPr="00CD73EB" w:rsidR="00A527E5" w:rsidP="00A527E5" w:rsidRDefault="00A527E5">
                  <w:pPr>
                    <w:rPr>
                      <w:b/>
                      <w:sz w:val="24"/>
                      <w:szCs w:val="24"/>
                    </w:rPr>
                  </w:pPr>
                  <w:r w:rsidRPr="00CD73EB">
                    <w:rPr>
                      <w:b/>
                      <w:sz w:val="24"/>
                      <w:szCs w:val="24"/>
                    </w:rPr>
                    <w:t>CORPORATE TRANSPORT APPLICATION</w:t>
                  </w:r>
                </w:p>
                <w:p w:rsidRPr="00AF7F8E" w:rsidR="00A527E5" w:rsidP="00A527E5" w:rsidRDefault="00A527E5">
                  <w:pPr>
                    <w:rPr>
                      <w:b/>
                      <w:sz w:val="20"/>
                      <w:szCs w:val="20"/>
                    </w:rPr>
                  </w:pPr>
                </w:p>
                <w:p w:rsidR="00A527E5" w:rsidP="00A527E5" w:rsidRDefault="00A527E5">
                  <w:pPr>
                    <w:rPr>
                      <w:b/>
                      <w:sz w:val="24"/>
                      <w:szCs w:val="24"/>
                    </w:rPr>
                  </w:pPr>
                  <w:r>
                    <w:rPr>
                      <w:b/>
                      <w:sz w:val="24"/>
                      <w:szCs w:val="24"/>
                    </w:rPr>
                    <w:t>FREE SCHOOL TRANSPORT</w:t>
                  </w:r>
                </w:p>
                <w:p w:rsidRPr="00CD73EB" w:rsidR="00A527E5" w:rsidP="00A527E5" w:rsidRDefault="00A527E5">
                  <w:pPr>
                    <w:rPr>
                      <w:b/>
                      <w:sz w:val="24"/>
                      <w:szCs w:val="24"/>
                    </w:rPr>
                  </w:pPr>
                  <w:r>
                    <w:rPr>
                      <w:b/>
                      <w:sz w:val="24"/>
                      <w:szCs w:val="24"/>
                    </w:rPr>
                    <w:t xml:space="preserve">MAINSTREAM </w:t>
                  </w:r>
                </w:p>
                <w:p w:rsidRPr="00AF7F8E" w:rsidR="00A527E5" w:rsidP="00A527E5" w:rsidRDefault="00A527E5">
                  <w:pPr>
                    <w:rPr>
                      <w:b/>
                      <w:sz w:val="20"/>
                      <w:szCs w:val="20"/>
                    </w:rPr>
                  </w:pPr>
                  <w:r>
                    <w:rPr>
                      <w:b/>
                      <w:noProof/>
                      <w:sz w:val="20"/>
                      <w:szCs w:val="20"/>
                      <w:lang w:eastAsia="en-GB"/>
                    </w:rPr>
                    <w:drawing>
                      <wp:anchor distT="0" distB="0" distL="114300" distR="114300" simplePos="0" relativeHeight="251660288" behindDoc="1" locked="0" layoutInCell="1" allowOverlap="1" wp14:editId="1987F171" wp14:anchorId="127E7CD7">
                        <wp:simplePos x="0" y="0"/>
                        <wp:positionH relativeFrom="column">
                          <wp:posOffset>4819371</wp:posOffset>
                        </wp:positionH>
                        <wp:positionV relativeFrom="paragraph">
                          <wp:posOffset>62865</wp:posOffset>
                        </wp:positionV>
                        <wp:extent cx="1876425" cy="119524"/>
                        <wp:effectExtent l="0" t="0" r="0" b="0"/>
                        <wp:wrapNone/>
                        <wp:docPr id="2" name="Picture 2" descr="APSE Council of the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SE Council of the Year"/>
                                <pic:cNvPicPr>
                                  <a:picLocks noChangeAspect="1" noChangeArrowheads="1"/>
                                </pic:cNvPicPr>
                              </pic:nvPicPr>
                              <pic:blipFill>
                                <a:blip r:embed="rId7">
                                  <a:extLst>
                                    <a:ext uri="{28A0092B-C50C-407E-A947-70E740481C1C}">
                                      <a14:useLocalDpi xmlns:a14="http://schemas.microsoft.com/office/drawing/2010/main" val="0"/>
                                    </a:ext>
                                  </a:extLst>
                                </a:blip>
                                <a:srcRect t="79366"/>
                                <a:stretch>
                                  <a:fillRect/>
                                </a:stretch>
                              </pic:blipFill>
                              <pic:spPr bwMode="auto">
                                <a:xfrm>
                                  <a:off x="0" y="0"/>
                                  <a:ext cx="1876425" cy="119524"/>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Pr="00042289" w:rsidR="00707FD1" w:rsidP="00A527E5" w:rsidRDefault="00707FD1">
            <w:pPr>
              <w:rPr>
                <w:b/>
                <w:szCs w:val="20"/>
              </w:rPr>
            </w:pPr>
          </w:p>
        </w:tc>
      </w:tr>
    </w:tbl>
    <w:tbl>
      <w:tblPr>
        <w:tblStyle w:val="TableGrid"/>
        <w:tblW w:w="10774" w:type="dxa"/>
        <w:tblInd w:w="-856" w:type="dxa"/>
        <w:tblLayout w:type="fixed"/>
        <w:tblLook w:val="04A0" w:firstRow="1" w:lastRow="0" w:firstColumn="1" w:lastColumn="0" w:noHBand="0" w:noVBand="1"/>
      </w:tblPr>
      <w:tblGrid>
        <w:gridCol w:w="1685"/>
        <w:gridCol w:w="17"/>
        <w:gridCol w:w="1408"/>
        <w:gridCol w:w="860"/>
        <w:gridCol w:w="142"/>
        <w:gridCol w:w="1134"/>
        <w:gridCol w:w="567"/>
        <w:gridCol w:w="425"/>
        <w:gridCol w:w="850"/>
        <w:gridCol w:w="142"/>
        <w:gridCol w:w="142"/>
        <w:gridCol w:w="1276"/>
        <w:gridCol w:w="283"/>
        <w:gridCol w:w="1843"/>
      </w:tblGrid>
      <w:tr w:rsidRPr="001339D9" w:rsidR="00224661" w:rsidTr="00D36BF0">
        <w:tc>
          <w:tcPr>
            <w:tcW w:w="10774" w:type="dxa"/>
            <w:gridSpan w:val="14"/>
            <w:shd w:val="clear" w:color="auto" w:fill="000000" w:themeFill="text1"/>
          </w:tcPr>
          <w:p w:rsidRPr="001339D9" w:rsidR="00224661" w:rsidRDefault="00224661">
            <w:pPr>
              <w:rPr>
                <w:b/>
                <w:sz w:val="20"/>
                <w:szCs w:val="20"/>
              </w:rPr>
            </w:pPr>
            <w:r w:rsidRPr="001339D9">
              <w:rPr>
                <w:b/>
                <w:sz w:val="20"/>
                <w:szCs w:val="20"/>
              </w:rPr>
              <w:t>PUPIL DETAILS:</w:t>
            </w:r>
          </w:p>
        </w:tc>
      </w:tr>
      <w:tr w:rsidRPr="001339D9" w:rsidR="00C81C0F" w:rsidTr="001B2448">
        <w:tc>
          <w:tcPr>
            <w:tcW w:w="1685" w:type="dxa"/>
          </w:tcPr>
          <w:p w:rsidRPr="001339D9" w:rsidR="00224661" w:rsidRDefault="00224661">
            <w:pPr>
              <w:rPr>
                <w:sz w:val="20"/>
                <w:szCs w:val="20"/>
              </w:rPr>
            </w:pPr>
            <w:r w:rsidRPr="001339D9">
              <w:rPr>
                <w:sz w:val="20"/>
                <w:szCs w:val="20"/>
              </w:rPr>
              <w:t>Forename</w:t>
            </w:r>
            <w:r w:rsidR="00A55820">
              <w:rPr>
                <w:sz w:val="20"/>
                <w:szCs w:val="20"/>
              </w:rPr>
              <w:t>(s)</w:t>
            </w:r>
            <w:r w:rsidRPr="001339D9">
              <w:rPr>
                <w:sz w:val="20"/>
                <w:szCs w:val="20"/>
              </w:rPr>
              <w:t>:</w:t>
            </w:r>
          </w:p>
        </w:tc>
        <w:tc>
          <w:tcPr>
            <w:tcW w:w="2427" w:type="dxa"/>
            <w:gridSpan w:val="4"/>
          </w:tcPr>
          <w:p w:rsidRPr="001339D9" w:rsidR="00224661" w:rsidRDefault="00224661">
            <w:pPr>
              <w:rPr>
                <w:sz w:val="20"/>
                <w:szCs w:val="20"/>
              </w:rPr>
            </w:pPr>
          </w:p>
          <w:p w:rsidRPr="001339D9" w:rsidR="00224661" w:rsidRDefault="00224661">
            <w:pPr>
              <w:rPr>
                <w:sz w:val="20"/>
                <w:szCs w:val="20"/>
              </w:rPr>
            </w:pPr>
          </w:p>
        </w:tc>
        <w:tc>
          <w:tcPr>
            <w:tcW w:w="1134" w:type="dxa"/>
          </w:tcPr>
          <w:p w:rsidRPr="001339D9" w:rsidR="00224661" w:rsidRDefault="00224661">
            <w:pPr>
              <w:rPr>
                <w:sz w:val="20"/>
                <w:szCs w:val="20"/>
              </w:rPr>
            </w:pPr>
            <w:r w:rsidRPr="001339D9">
              <w:rPr>
                <w:sz w:val="20"/>
                <w:szCs w:val="20"/>
              </w:rPr>
              <w:t>Surname:</w:t>
            </w:r>
          </w:p>
        </w:tc>
        <w:tc>
          <w:tcPr>
            <w:tcW w:w="2126" w:type="dxa"/>
            <w:gridSpan w:val="5"/>
          </w:tcPr>
          <w:p w:rsidRPr="001339D9" w:rsidR="00224661" w:rsidRDefault="00224661">
            <w:pPr>
              <w:rPr>
                <w:sz w:val="20"/>
                <w:szCs w:val="20"/>
              </w:rPr>
            </w:pPr>
          </w:p>
        </w:tc>
        <w:tc>
          <w:tcPr>
            <w:tcW w:w="1276" w:type="dxa"/>
          </w:tcPr>
          <w:p w:rsidRPr="001339D9" w:rsidR="00224661" w:rsidP="001B2448" w:rsidRDefault="00224661">
            <w:pPr>
              <w:rPr>
                <w:sz w:val="20"/>
                <w:szCs w:val="20"/>
              </w:rPr>
            </w:pPr>
            <w:r w:rsidRPr="001339D9">
              <w:rPr>
                <w:sz w:val="20"/>
                <w:szCs w:val="20"/>
              </w:rPr>
              <w:t>Date of Birth:</w:t>
            </w:r>
            <w:bookmarkStart w:name="_GoBack" w:id="0"/>
            <w:bookmarkEnd w:id="0"/>
          </w:p>
        </w:tc>
        <w:tc>
          <w:tcPr>
            <w:tcW w:w="2126" w:type="dxa"/>
            <w:gridSpan w:val="2"/>
          </w:tcPr>
          <w:p w:rsidRPr="001339D9" w:rsidR="00224661" w:rsidRDefault="00224661">
            <w:pPr>
              <w:rPr>
                <w:sz w:val="20"/>
                <w:szCs w:val="20"/>
              </w:rPr>
            </w:pPr>
          </w:p>
        </w:tc>
      </w:tr>
      <w:tr w:rsidRPr="001339D9" w:rsidR="00224661" w:rsidTr="00D36BF0">
        <w:tc>
          <w:tcPr>
            <w:tcW w:w="1685" w:type="dxa"/>
          </w:tcPr>
          <w:p w:rsidRPr="001339D9" w:rsidR="00224661" w:rsidRDefault="001B3601">
            <w:pPr>
              <w:rPr>
                <w:sz w:val="20"/>
                <w:szCs w:val="20"/>
              </w:rPr>
            </w:pPr>
            <w:r>
              <w:rPr>
                <w:sz w:val="20"/>
                <w:szCs w:val="20"/>
              </w:rPr>
              <w:t xml:space="preserve">Home </w:t>
            </w:r>
            <w:r w:rsidRPr="001339D9" w:rsidR="00224661">
              <w:rPr>
                <w:sz w:val="20"/>
                <w:szCs w:val="20"/>
              </w:rPr>
              <w:t>Address:</w:t>
            </w:r>
          </w:p>
        </w:tc>
        <w:tc>
          <w:tcPr>
            <w:tcW w:w="9089" w:type="dxa"/>
            <w:gridSpan w:val="13"/>
          </w:tcPr>
          <w:p w:rsidRPr="001339D9" w:rsidR="00224661" w:rsidRDefault="00224661">
            <w:pPr>
              <w:rPr>
                <w:sz w:val="20"/>
                <w:szCs w:val="20"/>
              </w:rPr>
            </w:pPr>
          </w:p>
          <w:p w:rsidRPr="001339D9" w:rsidR="00224661" w:rsidRDefault="00224661">
            <w:pPr>
              <w:rPr>
                <w:sz w:val="20"/>
                <w:szCs w:val="20"/>
              </w:rPr>
            </w:pPr>
          </w:p>
        </w:tc>
      </w:tr>
      <w:tr w:rsidRPr="001339D9" w:rsidR="002F7E1D" w:rsidTr="001B2448">
        <w:tc>
          <w:tcPr>
            <w:tcW w:w="1685" w:type="dxa"/>
          </w:tcPr>
          <w:p w:rsidRPr="001339D9" w:rsidR="00224661" w:rsidRDefault="00224661">
            <w:pPr>
              <w:rPr>
                <w:sz w:val="20"/>
                <w:szCs w:val="20"/>
              </w:rPr>
            </w:pPr>
            <w:r w:rsidRPr="001339D9">
              <w:rPr>
                <w:sz w:val="20"/>
                <w:szCs w:val="20"/>
              </w:rPr>
              <w:t>Postcode:</w:t>
            </w:r>
          </w:p>
        </w:tc>
        <w:tc>
          <w:tcPr>
            <w:tcW w:w="4553" w:type="dxa"/>
            <w:gridSpan w:val="7"/>
          </w:tcPr>
          <w:p w:rsidRPr="001339D9" w:rsidR="00224661" w:rsidRDefault="00224661">
            <w:pPr>
              <w:rPr>
                <w:sz w:val="20"/>
                <w:szCs w:val="20"/>
              </w:rPr>
            </w:pPr>
          </w:p>
        </w:tc>
        <w:tc>
          <w:tcPr>
            <w:tcW w:w="2410" w:type="dxa"/>
            <w:gridSpan w:val="4"/>
          </w:tcPr>
          <w:p w:rsidRPr="001339D9" w:rsidR="001713D4" w:rsidP="00B073CB" w:rsidRDefault="00B073CB">
            <w:pPr>
              <w:rPr>
                <w:sz w:val="20"/>
                <w:szCs w:val="20"/>
              </w:rPr>
            </w:pPr>
            <w:r>
              <w:rPr>
                <w:sz w:val="20"/>
                <w:szCs w:val="20"/>
              </w:rPr>
              <w:t>Contact Tel Number(s)</w:t>
            </w:r>
          </w:p>
        </w:tc>
        <w:tc>
          <w:tcPr>
            <w:tcW w:w="2126" w:type="dxa"/>
            <w:gridSpan w:val="2"/>
          </w:tcPr>
          <w:p w:rsidR="00224661" w:rsidRDefault="00224661">
            <w:pPr>
              <w:rPr>
                <w:sz w:val="20"/>
                <w:szCs w:val="20"/>
              </w:rPr>
            </w:pPr>
          </w:p>
          <w:p w:rsidRPr="001339D9" w:rsidR="00B073CB" w:rsidRDefault="00B073CB">
            <w:pPr>
              <w:rPr>
                <w:sz w:val="20"/>
                <w:szCs w:val="20"/>
              </w:rPr>
            </w:pPr>
          </w:p>
        </w:tc>
      </w:tr>
      <w:tr w:rsidRPr="001339D9" w:rsidR="00221DAF" w:rsidTr="001B2448">
        <w:tc>
          <w:tcPr>
            <w:tcW w:w="1685" w:type="dxa"/>
          </w:tcPr>
          <w:p w:rsidRPr="001339D9" w:rsidR="00221DAF" w:rsidP="00221DAF" w:rsidRDefault="001B2448">
            <w:pPr>
              <w:rPr>
                <w:sz w:val="20"/>
                <w:szCs w:val="20"/>
              </w:rPr>
            </w:pPr>
            <w:r>
              <w:rPr>
                <w:sz w:val="20"/>
                <w:szCs w:val="20"/>
              </w:rPr>
              <w:t>Name of School to be attended:</w:t>
            </w:r>
          </w:p>
        </w:tc>
        <w:tc>
          <w:tcPr>
            <w:tcW w:w="4553" w:type="dxa"/>
            <w:gridSpan w:val="7"/>
          </w:tcPr>
          <w:p w:rsidRPr="001339D9" w:rsidR="00221DAF" w:rsidRDefault="00221DAF">
            <w:pPr>
              <w:rPr>
                <w:sz w:val="20"/>
                <w:szCs w:val="20"/>
              </w:rPr>
            </w:pPr>
          </w:p>
        </w:tc>
        <w:tc>
          <w:tcPr>
            <w:tcW w:w="2410" w:type="dxa"/>
            <w:gridSpan w:val="4"/>
          </w:tcPr>
          <w:p w:rsidR="00221DAF" w:rsidP="00B073CB" w:rsidRDefault="00221DAF">
            <w:pPr>
              <w:rPr>
                <w:sz w:val="20"/>
                <w:szCs w:val="20"/>
              </w:rPr>
            </w:pPr>
            <w:r>
              <w:rPr>
                <w:sz w:val="20"/>
                <w:szCs w:val="20"/>
              </w:rPr>
              <w:t>Contract No. (If known)</w:t>
            </w:r>
          </w:p>
        </w:tc>
        <w:tc>
          <w:tcPr>
            <w:tcW w:w="2126" w:type="dxa"/>
            <w:gridSpan w:val="2"/>
          </w:tcPr>
          <w:p w:rsidR="00221DAF" w:rsidRDefault="00221DAF">
            <w:pPr>
              <w:rPr>
                <w:sz w:val="20"/>
                <w:szCs w:val="20"/>
              </w:rPr>
            </w:pPr>
          </w:p>
        </w:tc>
      </w:tr>
      <w:tr w:rsidRPr="001339D9" w:rsidR="00221DAF" w:rsidTr="00935C4F">
        <w:tc>
          <w:tcPr>
            <w:tcW w:w="1685" w:type="dxa"/>
            <w:tcBorders>
              <w:bottom w:val="nil"/>
            </w:tcBorders>
            <w:shd w:val="clear" w:color="auto" w:fill="000000" w:themeFill="text1"/>
          </w:tcPr>
          <w:p w:rsidRPr="00485F12" w:rsidR="00221DAF" w:rsidP="00935C4F" w:rsidRDefault="00221DAF">
            <w:pPr>
              <w:rPr>
                <w:b/>
                <w:sz w:val="20"/>
                <w:szCs w:val="20"/>
              </w:rPr>
            </w:pPr>
            <w:r>
              <w:rPr>
                <w:b/>
                <w:sz w:val="20"/>
                <w:szCs w:val="20"/>
              </w:rPr>
              <w:t>SEATBELT REGULATIONS</w:t>
            </w:r>
          </w:p>
        </w:tc>
        <w:tc>
          <w:tcPr>
            <w:tcW w:w="5403" w:type="dxa"/>
            <w:gridSpan w:val="8"/>
            <w:tcBorders>
              <w:bottom w:val="nil"/>
            </w:tcBorders>
          </w:tcPr>
          <w:p w:rsidRPr="001339D9" w:rsidR="00221DAF" w:rsidP="008E4E79" w:rsidRDefault="00221DAF">
            <w:pPr>
              <w:rPr>
                <w:sz w:val="20"/>
                <w:szCs w:val="20"/>
              </w:rPr>
            </w:pPr>
            <w:r>
              <w:rPr>
                <w:sz w:val="20"/>
                <w:szCs w:val="20"/>
              </w:rPr>
              <w:t xml:space="preserve">*Car Seat </w:t>
            </w:r>
            <w:r w:rsidR="00431EEC">
              <w:rPr>
                <w:sz w:val="20"/>
                <w:szCs w:val="20"/>
              </w:rPr>
              <w:t>m</w:t>
            </w:r>
            <w:r>
              <w:rPr>
                <w:sz w:val="20"/>
                <w:szCs w:val="20"/>
              </w:rPr>
              <w:t>ay</w:t>
            </w:r>
            <w:r w:rsidR="00431EEC">
              <w:rPr>
                <w:sz w:val="20"/>
                <w:szCs w:val="20"/>
              </w:rPr>
              <w:t xml:space="preserve"> </w:t>
            </w:r>
            <w:r>
              <w:rPr>
                <w:sz w:val="20"/>
                <w:szCs w:val="20"/>
              </w:rPr>
              <w:t xml:space="preserve">be </w:t>
            </w:r>
            <w:r w:rsidR="008E4E79">
              <w:rPr>
                <w:sz w:val="20"/>
                <w:szCs w:val="20"/>
              </w:rPr>
              <w:t>r</w:t>
            </w:r>
            <w:r>
              <w:rPr>
                <w:sz w:val="20"/>
                <w:szCs w:val="20"/>
              </w:rPr>
              <w:t xml:space="preserve">equired, only applicable for pupils 12 years or under / or under 135 </w:t>
            </w:r>
            <w:proofErr w:type="spellStart"/>
            <w:r>
              <w:rPr>
                <w:sz w:val="20"/>
                <w:szCs w:val="20"/>
              </w:rPr>
              <w:t>cms</w:t>
            </w:r>
            <w:proofErr w:type="spellEnd"/>
            <w:r>
              <w:rPr>
                <w:sz w:val="20"/>
                <w:szCs w:val="20"/>
              </w:rPr>
              <w:t xml:space="preserve"> </w:t>
            </w:r>
            <w:r w:rsidRPr="008E4E79">
              <w:rPr>
                <w:b/>
                <w:sz w:val="20"/>
                <w:szCs w:val="20"/>
              </w:rPr>
              <w:t>whichever comes first</w:t>
            </w:r>
            <w:r>
              <w:rPr>
                <w:sz w:val="20"/>
                <w:szCs w:val="20"/>
              </w:rPr>
              <w:t>.</w:t>
            </w:r>
          </w:p>
        </w:tc>
        <w:tc>
          <w:tcPr>
            <w:tcW w:w="1843" w:type="dxa"/>
            <w:gridSpan w:val="4"/>
          </w:tcPr>
          <w:p w:rsidR="00221DAF" w:rsidP="00935C4F" w:rsidRDefault="00221DAF">
            <w:pPr>
              <w:rPr>
                <w:sz w:val="20"/>
                <w:szCs w:val="20"/>
              </w:rPr>
            </w:pPr>
            <w:r>
              <w:rPr>
                <w:sz w:val="20"/>
                <w:szCs w:val="20"/>
              </w:rPr>
              <w:t>*Height:</w:t>
            </w:r>
          </w:p>
        </w:tc>
        <w:tc>
          <w:tcPr>
            <w:tcW w:w="1843" w:type="dxa"/>
          </w:tcPr>
          <w:p w:rsidR="00221DAF" w:rsidP="00935C4F" w:rsidRDefault="00221DAF">
            <w:pPr>
              <w:rPr>
                <w:sz w:val="20"/>
                <w:szCs w:val="20"/>
              </w:rPr>
            </w:pPr>
            <w:r>
              <w:rPr>
                <w:sz w:val="20"/>
                <w:szCs w:val="20"/>
              </w:rPr>
              <w:t>*Weight:</w:t>
            </w:r>
          </w:p>
        </w:tc>
      </w:tr>
      <w:tr w:rsidRPr="001339D9" w:rsidR="00221DAF" w:rsidTr="00935C4F">
        <w:tc>
          <w:tcPr>
            <w:tcW w:w="3970" w:type="dxa"/>
            <w:gridSpan w:val="4"/>
            <w:tcBorders>
              <w:top w:val="single" w:color="auto" w:sz="4" w:space="0"/>
            </w:tcBorders>
          </w:tcPr>
          <w:p w:rsidR="00221DAF" w:rsidP="00935C4F" w:rsidRDefault="00221DAF">
            <w:pPr>
              <w:rPr>
                <w:sz w:val="20"/>
                <w:szCs w:val="20"/>
              </w:rPr>
            </w:pPr>
            <w:r>
              <w:rPr>
                <w:sz w:val="20"/>
                <w:szCs w:val="20"/>
              </w:rPr>
              <w:t>Date from which transport is required:</w:t>
            </w:r>
          </w:p>
          <w:p w:rsidRPr="001339D9" w:rsidR="00221DAF" w:rsidP="00935C4F" w:rsidRDefault="00221DAF">
            <w:pPr>
              <w:rPr>
                <w:sz w:val="20"/>
                <w:szCs w:val="20"/>
              </w:rPr>
            </w:pPr>
          </w:p>
        </w:tc>
        <w:tc>
          <w:tcPr>
            <w:tcW w:w="6804" w:type="dxa"/>
            <w:gridSpan w:val="10"/>
          </w:tcPr>
          <w:p w:rsidRPr="001339D9" w:rsidR="00221DAF" w:rsidP="00935C4F" w:rsidRDefault="00221DAF">
            <w:pPr>
              <w:rPr>
                <w:sz w:val="20"/>
                <w:szCs w:val="20"/>
              </w:rPr>
            </w:pPr>
          </w:p>
        </w:tc>
      </w:tr>
      <w:tr w:rsidRPr="001339D9" w:rsidR="00221DAF" w:rsidTr="00935C4F">
        <w:tc>
          <w:tcPr>
            <w:tcW w:w="10774" w:type="dxa"/>
            <w:gridSpan w:val="14"/>
            <w:shd w:val="clear" w:color="auto" w:fill="000000" w:themeFill="text1"/>
          </w:tcPr>
          <w:p w:rsidRPr="001339D9" w:rsidR="00221DAF" w:rsidP="00935C4F" w:rsidRDefault="00221DAF">
            <w:pPr>
              <w:rPr>
                <w:b/>
                <w:sz w:val="20"/>
                <w:szCs w:val="20"/>
              </w:rPr>
            </w:pPr>
            <w:r>
              <w:rPr>
                <w:b/>
                <w:sz w:val="20"/>
                <w:szCs w:val="20"/>
              </w:rPr>
              <w:t>REASONS FOR TRANSPORT (</w:t>
            </w:r>
            <w:r>
              <w:rPr>
                <w:sz w:val="20"/>
                <w:szCs w:val="20"/>
              </w:rPr>
              <w:sym w:font="Webdings" w:char="F061"/>
            </w:r>
            <w:r>
              <w:rPr>
                <w:sz w:val="20"/>
                <w:szCs w:val="20"/>
              </w:rPr>
              <w:t xml:space="preserve">) </w:t>
            </w:r>
            <w:r>
              <w:rPr>
                <w:b/>
                <w:sz w:val="20"/>
                <w:szCs w:val="20"/>
              </w:rPr>
              <w:t>AS APPROPRIATE</w:t>
            </w:r>
            <w:r w:rsidRPr="001339D9">
              <w:rPr>
                <w:b/>
                <w:sz w:val="20"/>
                <w:szCs w:val="20"/>
              </w:rPr>
              <w:t>)</w:t>
            </w:r>
          </w:p>
        </w:tc>
      </w:tr>
      <w:tr w:rsidRPr="001339D9" w:rsidR="00221DAF" w:rsidTr="001B2448">
        <w:tc>
          <w:tcPr>
            <w:tcW w:w="3970" w:type="dxa"/>
            <w:gridSpan w:val="4"/>
            <w:tcBorders>
              <w:top w:val="single" w:color="auto" w:sz="2" w:space="0"/>
              <w:left w:val="single" w:color="auto" w:sz="2" w:space="0"/>
              <w:bottom w:val="single" w:color="auto" w:sz="2" w:space="0"/>
              <w:right w:val="single" w:color="auto" w:sz="2" w:space="0"/>
            </w:tcBorders>
          </w:tcPr>
          <w:p w:rsidRPr="001339D9" w:rsidR="00221DAF" w:rsidP="00935C4F" w:rsidRDefault="00221DAF">
            <w:pPr>
              <w:rPr>
                <w:sz w:val="20"/>
                <w:szCs w:val="20"/>
              </w:rPr>
            </w:pPr>
            <w:r>
              <w:rPr>
                <w:sz w:val="20"/>
                <w:szCs w:val="20"/>
              </w:rPr>
              <w:t>Walking Distance (See Note 1 below)</w:t>
            </w:r>
          </w:p>
        </w:tc>
        <w:tc>
          <w:tcPr>
            <w:tcW w:w="2268" w:type="dxa"/>
            <w:gridSpan w:val="4"/>
            <w:tcBorders>
              <w:top w:val="single" w:color="auto" w:sz="2" w:space="0"/>
              <w:left w:val="single" w:color="auto" w:sz="2" w:space="0"/>
              <w:bottom w:val="single" w:color="auto" w:sz="2" w:space="0"/>
              <w:right w:val="single" w:color="auto" w:sz="2" w:space="0"/>
            </w:tcBorders>
          </w:tcPr>
          <w:p w:rsidR="00221DAF" w:rsidP="00935C4F" w:rsidRDefault="00221DAF">
            <w:pPr>
              <w:rPr>
                <w:sz w:val="20"/>
                <w:szCs w:val="20"/>
              </w:rPr>
            </w:pPr>
          </w:p>
          <w:p w:rsidRPr="001339D9" w:rsidR="00221DAF" w:rsidP="00935C4F" w:rsidRDefault="00221DAF">
            <w:pPr>
              <w:rPr>
                <w:sz w:val="20"/>
                <w:szCs w:val="20"/>
              </w:rPr>
            </w:pPr>
          </w:p>
        </w:tc>
        <w:tc>
          <w:tcPr>
            <w:tcW w:w="2410" w:type="dxa"/>
            <w:gridSpan w:val="4"/>
            <w:tcBorders>
              <w:top w:val="single" w:color="auto" w:sz="2" w:space="0"/>
              <w:left w:val="single" w:color="auto" w:sz="2" w:space="0"/>
              <w:bottom w:val="single" w:color="auto" w:sz="2" w:space="0"/>
              <w:right w:val="single" w:color="auto" w:sz="2" w:space="0"/>
            </w:tcBorders>
          </w:tcPr>
          <w:p w:rsidRPr="001339D9" w:rsidR="00221DAF" w:rsidP="00935C4F" w:rsidRDefault="00431EEC">
            <w:pPr>
              <w:rPr>
                <w:sz w:val="20"/>
                <w:szCs w:val="20"/>
              </w:rPr>
            </w:pPr>
            <w:r>
              <w:rPr>
                <w:sz w:val="20"/>
                <w:szCs w:val="20"/>
              </w:rPr>
              <w:t>Available walking route</w:t>
            </w:r>
            <w:r w:rsidR="00221DAF">
              <w:rPr>
                <w:sz w:val="20"/>
                <w:szCs w:val="20"/>
              </w:rPr>
              <w:t xml:space="preserve"> (See Note 2 below)</w:t>
            </w:r>
          </w:p>
        </w:tc>
        <w:tc>
          <w:tcPr>
            <w:tcW w:w="2126" w:type="dxa"/>
            <w:gridSpan w:val="2"/>
            <w:tcBorders>
              <w:top w:val="single" w:color="auto" w:sz="2" w:space="0"/>
              <w:left w:val="single" w:color="auto" w:sz="2" w:space="0"/>
              <w:bottom w:val="single" w:color="auto" w:sz="2" w:space="0"/>
              <w:right w:val="single" w:color="auto" w:sz="2" w:space="0"/>
            </w:tcBorders>
          </w:tcPr>
          <w:p w:rsidRPr="001339D9" w:rsidR="00221DAF" w:rsidP="00935C4F" w:rsidRDefault="00221DAF">
            <w:pPr>
              <w:rPr>
                <w:sz w:val="20"/>
                <w:szCs w:val="20"/>
              </w:rPr>
            </w:pPr>
          </w:p>
        </w:tc>
      </w:tr>
      <w:tr w:rsidRPr="001339D9" w:rsidR="00221DAF" w:rsidTr="001B2448">
        <w:tc>
          <w:tcPr>
            <w:tcW w:w="3970" w:type="dxa"/>
            <w:gridSpan w:val="4"/>
            <w:tcBorders>
              <w:top w:val="single" w:color="auto" w:sz="2" w:space="0"/>
              <w:left w:val="single" w:color="auto" w:sz="2" w:space="0"/>
              <w:bottom w:val="single" w:color="auto" w:sz="2" w:space="0"/>
              <w:right w:val="single" w:color="auto" w:sz="2" w:space="0"/>
            </w:tcBorders>
          </w:tcPr>
          <w:p w:rsidR="00221DAF" w:rsidP="00935C4F" w:rsidRDefault="00221DAF">
            <w:pPr>
              <w:rPr>
                <w:sz w:val="20"/>
                <w:szCs w:val="20"/>
              </w:rPr>
            </w:pPr>
            <w:r>
              <w:rPr>
                <w:sz w:val="20"/>
                <w:szCs w:val="20"/>
              </w:rPr>
              <w:t>*Privilege Seat (See Note 3 below)</w:t>
            </w:r>
          </w:p>
          <w:p w:rsidR="00221DAF" w:rsidP="00935C4F" w:rsidRDefault="00221DAF">
            <w:pPr>
              <w:rPr>
                <w:sz w:val="20"/>
                <w:szCs w:val="20"/>
              </w:rPr>
            </w:pPr>
          </w:p>
        </w:tc>
        <w:tc>
          <w:tcPr>
            <w:tcW w:w="2268" w:type="dxa"/>
            <w:gridSpan w:val="4"/>
            <w:tcBorders>
              <w:top w:val="single" w:color="auto" w:sz="2" w:space="0"/>
              <w:left w:val="single" w:color="auto" w:sz="2" w:space="0"/>
              <w:bottom w:val="single" w:color="auto" w:sz="2" w:space="0"/>
              <w:right w:val="single" w:color="auto" w:sz="2" w:space="0"/>
            </w:tcBorders>
          </w:tcPr>
          <w:p w:rsidRPr="001339D9" w:rsidR="00221DAF" w:rsidP="00935C4F" w:rsidRDefault="00221DAF">
            <w:pPr>
              <w:rPr>
                <w:sz w:val="20"/>
                <w:szCs w:val="20"/>
              </w:rPr>
            </w:pPr>
          </w:p>
        </w:tc>
        <w:tc>
          <w:tcPr>
            <w:tcW w:w="2410" w:type="dxa"/>
            <w:gridSpan w:val="4"/>
            <w:tcBorders>
              <w:top w:val="nil"/>
              <w:left w:val="single" w:color="auto" w:sz="2" w:space="0"/>
              <w:bottom w:val="nil"/>
              <w:right w:val="nil"/>
            </w:tcBorders>
          </w:tcPr>
          <w:p w:rsidR="00221DAF" w:rsidP="00935C4F" w:rsidRDefault="00221DAF">
            <w:pPr>
              <w:rPr>
                <w:sz w:val="20"/>
                <w:szCs w:val="20"/>
              </w:rPr>
            </w:pPr>
          </w:p>
        </w:tc>
        <w:tc>
          <w:tcPr>
            <w:tcW w:w="2126" w:type="dxa"/>
            <w:gridSpan w:val="2"/>
            <w:tcBorders>
              <w:top w:val="nil"/>
              <w:left w:val="nil"/>
              <w:bottom w:val="nil"/>
              <w:right w:val="nil"/>
            </w:tcBorders>
          </w:tcPr>
          <w:p w:rsidRPr="001339D9" w:rsidR="00221DAF" w:rsidP="00935C4F" w:rsidRDefault="00221DAF">
            <w:pPr>
              <w:rPr>
                <w:sz w:val="20"/>
                <w:szCs w:val="20"/>
              </w:rPr>
            </w:pPr>
          </w:p>
        </w:tc>
      </w:tr>
      <w:tr w:rsidR="00221DAF" w:rsidTr="00935C4F">
        <w:tc>
          <w:tcPr>
            <w:tcW w:w="10774" w:type="dxa"/>
            <w:gridSpan w:val="14"/>
          </w:tcPr>
          <w:p w:rsidR="00221DAF" w:rsidP="00935C4F" w:rsidRDefault="00221DAF">
            <w:pPr>
              <w:tabs>
                <w:tab w:val="left" w:pos="3765"/>
              </w:tabs>
              <w:rPr>
                <w:sz w:val="20"/>
                <w:szCs w:val="20"/>
              </w:rPr>
            </w:pPr>
            <w:r>
              <w:rPr>
                <w:sz w:val="20"/>
                <w:szCs w:val="20"/>
              </w:rPr>
              <w:t>*If you are applying for a privilege seat from an address other than your home address e.g. childminders, grandparents, aunts/uncles, etc. please can you confirm as below:</w:t>
            </w:r>
          </w:p>
        </w:tc>
      </w:tr>
      <w:tr w:rsidR="00221DAF" w:rsidTr="001B2448">
        <w:tc>
          <w:tcPr>
            <w:tcW w:w="1702" w:type="dxa"/>
            <w:gridSpan w:val="2"/>
          </w:tcPr>
          <w:p w:rsidR="00221DAF" w:rsidP="00935C4F" w:rsidRDefault="00221DAF">
            <w:pPr>
              <w:tabs>
                <w:tab w:val="left" w:pos="3765"/>
              </w:tabs>
              <w:rPr>
                <w:sz w:val="20"/>
                <w:szCs w:val="20"/>
              </w:rPr>
            </w:pPr>
            <w:r>
              <w:rPr>
                <w:sz w:val="20"/>
                <w:szCs w:val="20"/>
              </w:rPr>
              <w:t>Address:</w:t>
            </w:r>
          </w:p>
        </w:tc>
        <w:tc>
          <w:tcPr>
            <w:tcW w:w="4536" w:type="dxa"/>
            <w:gridSpan w:val="6"/>
          </w:tcPr>
          <w:p w:rsidR="00221DAF" w:rsidP="00935C4F" w:rsidRDefault="00221DAF">
            <w:pPr>
              <w:tabs>
                <w:tab w:val="left" w:pos="3765"/>
              </w:tabs>
              <w:rPr>
                <w:sz w:val="20"/>
                <w:szCs w:val="20"/>
              </w:rPr>
            </w:pPr>
          </w:p>
          <w:p w:rsidR="00221DAF" w:rsidP="00935C4F" w:rsidRDefault="00221DAF">
            <w:pPr>
              <w:tabs>
                <w:tab w:val="left" w:pos="3765"/>
              </w:tabs>
              <w:rPr>
                <w:sz w:val="20"/>
                <w:szCs w:val="20"/>
              </w:rPr>
            </w:pPr>
          </w:p>
        </w:tc>
        <w:tc>
          <w:tcPr>
            <w:tcW w:w="2410" w:type="dxa"/>
            <w:gridSpan w:val="4"/>
          </w:tcPr>
          <w:p w:rsidR="00221DAF" w:rsidP="00935C4F" w:rsidRDefault="00221DAF">
            <w:pPr>
              <w:tabs>
                <w:tab w:val="left" w:pos="3765"/>
              </w:tabs>
              <w:rPr>
                <w:sz w:val="20"/>
                <w:szCs w:val="20"/>
              </w:rPr>
            </w:pPr>
            <w:r>
              <w:rPr>
                <w:sz w:val="20"/>
                <w:szCs w:val="20"/>
              </w:rPr>
              <w:t>Town</w:t>
            </w:r>
          </w:p>
        </w:tc>
        <w:tc>
          <w:tcPr>
            <w:tcW w:w="2126" w:type="dxa"/>
            <w:gridSpan w:val="2"/>
          </w:tcPr>
          <w:p w:rsidR="00221DAF" w:rsidP="00935C4F" w:rsidRDefault="00221DAF">
            <w:pPr>
              <w:tabs>
                <w:tab w:val="left" w:pos="3765"/>
              </w:tabs>
              <w:rPr>
                <w:sz w:val="20"/>
                <w:szCs w:val="20"/>
              </w:rPr>
            </w:pPr>
          </w:p>
        </w:tc>
      </w:tr>
      <w:tr w:rsidR="00221DAF" w:rsidTr="001B2448">
        <w:tc>
          <w:tcPr>
            <w:tcW w:w="1702" w:type="dxa"/>
            <w:gridSpan w:val="2"/>
          </w:tcPr>
          <w:p w:rsidR="00221DAF" w:rsidP="00935C4F" w:rsidRDefault="00221DAF">
            <w:pPr>
              <w:tabs>
                <w:tab w:val="left" w:pos="3765"/>
              </w:tabs>
              <w:rPr>
                <w:sz w:val="20"/>
                <w:szCs w:val="20"/>
              </w:rPr>
            </w:pPr>
            <w:r>
              <w:rPr>
                <w:sz w:val="20"/>
                <w:szCs w:val="20"/>
              </w:rPr>
              <w:t>Postcode:</w:t>
            </w:r>
          </w:p>
        </w:tc>
        <w:tc>
          <w:tcPr>
            <w:tcW w:w="4536" w:type="dxa"/>
            <w:gridSpan w:val="6"/>
          </w:tcPr>
          <w:p w:rsidR="00221DAF" w:rsidP="00935C4F" w:rsidRDefault="00221DAF">
            <w:pPr>
              <w:tabs>
                <w:tab w:val="left" w:pos="3765"/>
              </w:tabs>
              <w:rPr>
                <w:sz w:val="20"/>
                <w:szCs w:val="20"/>
              </w:rPr>
            </w:pPr>
          </w:p>
          <w:p w:rsidR="00221DAF" w:rsidP="00935C4F" w:rsidRDefault="00221DAF">
            <w:pPr>
              <w:tabs>
                <w:tab w:val="left" w:pos="3765"/>
              </w:tabs>
              <w:rPr>
                <w:sz w:val="20"/>
                <w:szCs w:val="20"/>
              </w:rPr>
            </w:pPr>
          </w:p>
        </w:tc>
        <w:tc>
          <w:tcPr>
            <w:tcW w:w="2410" w:type="dxa"/>
            <w:gridSpan w:val="4"/>
          </w:tcPr>
          <w:p w:rsidR="00221DAF" w:rsidP="00935C4F" w:rsidRDefault="00221DAF">
            <w:pPr>
              <w:tabs>
                <w:tab w:val="left" w:pos="3765"/>
              </w:tabs>
              <w:rPr>
                <w:sz w:val="20"/>
                <w:szCs w:val="20"/>
              </w:rPr>
            </w:pPr>
            <w:r>
              <w:rPr>
                <w:sz w:val="20"/>
                <w:szCs w:val="20"/>
              </w:rPr>
              <w:t>Contract Number (if known)</w:t>
            </w:r>
          </w:p>
        </w:tc>
        <w:tc>
          <w:tcPr>
            <w:tcW w:w="2126" w:type="dxa"/>
            <w:gridSpan w:val="2"/>
          </w:tcPr>
          <w:p w:rsidR="00221DAF" w:rsidP="00935C4F" w:rsidRDefault="00221DAF">
            <w:pPr>
              <w:tabs>
                <w:tab w:val="left" w:pos="3765"/>
              </w:tabs>
              <w:rPr>
                <w:sz w:val="20"/>
                <w:szCs w:val="20"/>
              </w:rPr>
            </w:pPr>
          </w:p>
        </w:tc>
      </w:tr>
      <w:tr w:rsidR="00221DAF" w:rsidTr="00935C4F">
        <w:tc>
          <w:tcPr>
            <w:tcW w:w="1702" w:type="dxa"/>
            <w:gridSpan w:val="2"/>
          </w:tcPr>
          <w:p w:rsidRPr="00D36BF0" w:rsidR="00221DAF" w:rsidP="00935C4F" w:rsidRDefault="00221DAF">
            <w:pPr>
              <w:tabs>
                <w:tab w:val="left" w:pos="3765"/>
              </w:tabs>
              <w:rPr>
                <w:b/>
                <w:sz w:val="20"/>
                <w:szCs w:val="20"/>
              </w:rPr>
            </w:pPr>
            <w:r w:rsidRPr="00D36BF0">
              <w:rPr>
                <w:b/>
                <w:sz w:val="20"/>
                <w:szCs w:val="20"/>
              </w:rPr>
              <w:t>Note 1.</w:t>
            </w:r>
          </w:p>
        </w:tc>
        <w:tc>
          <w:tcPr>
            <w:tcW w:w="9072" w:type="dxa"/>
            <w:gridSpan w:val="12"/>
          </w:tcPr>
          <w:p w:rsidR="00221DAF" w:rsidP="00935C4F" w:rsidRDefault="00221DAF">
            <w:pPr>
              <w:tabs>
                <w:tab w:val="left" w:pos="3765"/>
              </w:tabs>
              <w:rPr>
                <w:sz w:val="20"/>
                <w:szCs w:val="20"/>
              </w:rPr>
            </w:pPr>
            <w:r w:rsidRPr="001237C7">
              <w:rPr>
                <w:b/>
                <w:sz w:val="20"/>
                <w:szCs w:val="20"/>
              </w:rPr>
              <w:t>Walking Distance</w:t>
            </w:r>
            <w:r w:rsidRPr="00F758ED">
              <w:rPr>
                <w:sz w:val="20"/>
                <w:szCs w:val="20"/>
              </w:rPr>
              <w:t xml:space="preserve"> – Shortest available walking route between your home address and the catchment area school, i.e. 2 miles and over for a primary school and 3 miles and over for a secondary school.</w:t>
            </w:r>
          </w:p>
        </w:tc>
      </w:tr>
      <w:tr w:rsidR="00221DAF" w:rsidTr="00935C4F">
        <w:tc>
          <w:tcPr>
            <w:tcW w:w="1702" w:type="dxa"/>
            <w:gridSpan w:val="2"/>
          </w:tcPr>
          <w:p w:rsidRPr="00D36BF0" w:rsidR="00221DAF" w:rsidP="00935C4F" w:rsidRDefault="00221DAF">
            <w:pPr>
              <w:tabs>
                <w:tab w:val="left" w:pos="3765"/>
              </w:tabs>
              <w:rPr>
                <w:b/>
                <w:sz w:val="20"/>
                <w:szCs w:val="20"/>
              </w:rPr>
            </w:pPr>
            <w:r w:rsidRPr="00D36BF0">
              <w:rPr>
                <w:b/>
                <w:sz w:val="20"/>
                <w:szCs w:val="20"/>
              </w:rPr>
              <w:t>Note 2.</w:t>
            </w:r>
          </w:p>
        </w:tc>
        <w:tc>
          <w:tcPr>
            <w:tcW w:w="9072" w:type="dxa"/>
            <w:gridSpan w:val="12"/>
          </w:tcPr>
          <w:p w:rsidR="00221DAF" w:rsidP="00935C4F" w:rsidRDefault="00431EEC">
            <w:pPr>
              <w:tabs>
                <w:tab w:val="left" w:pos="3765"/>
              </w:tabs>
              <w:rPr>
                <w:sz w:val="20"/>
                <w:szCs w:val="20"/>
              </w:rPr>
            </w:pPr>
            <w:r>
              <w:rPr>
                <w:b/>
                <w:sz w:val="20"/>
                <w:szCs w:val="20"/>
              </w:rPr>
              <w:t>Available Walking Route</w:t>
            </w:r>
            <w:r w:rsidRPr="00F758ED" w:rsidR="00221DAF">
              <w:rPr>
                <w:sz w:val="20"/>
                <w:szCs w:val="20"/>
              </w:rPr>
              <w:t xml:space="preserve"> – If you believe there is no available walking route between your home address and the catchment area school, an assessment will be carried out to determine the suitability of the route.</w:t>
            </w:r>
          </w:p>
        </w:tc>
      </w:tr>
      <w:tr w:rsidR="00221DAF" w:rsidTr="00935C4F">
        <w:tc>
          <w:tcPr>
            <w:tcW w:w="1702" w:type="dxa"/>
            <w:gridSpan w:val="2"/>
          </w:tcPr>
          <w:p w:rsidRPr="00D36BF0" w:rsidR="00221DAF" w:rsidP="00935C4F" w:rsidRDefault="00221DAF">
            <w:pPr>
              <w:tabs>
                <w:tab w:val="left" w:pos="3765"/>
              </w:tabs>
              <w:rPr>
                <w:b/>
                <w:sz w:val="20"/>
                <w:szCs w:val="20"/>
              </w:rPr>
            </w:pPr>
            <w:r w:rsidRPr="00D36BF0">
              <w:rPr>
                <w:b/>
                <w:sz w:val="20"/>
                <w:szCs w:val="20"/>
              </w:rPr>
              <w:t>Note 3.</w:t>
            </w:r>
          </w:p>
        </w:tc>
        <w:tc>
          <w:tcPr>
            <w:tcW w:w="9072" w:type="dxa"/>
            <w:gridSpan w:val="12"/>
          </w:tcPr>
          <w:p w:rsidR="00221DAF" w:rsidP="00935C4F" w:rsidRDefault="00221DAF">
            <w:pPr>
              <w:tabs>
                <w:tab w:val="left" w:pos="3765"/>
              </w:tabs>
              <w:rPr>
                <w:sz w:val="20"/>
                <w:szCs w:val="20"/>
              </w:rPr>
            </w:pPr>
            <w:r w:rsidRPr="001237C7">
              <w:rPr>
                <w:b/>
                <w:sz w:val="20"/>
                <w:szCs w:val="20"/>
              </w:rPr>
              <w:t>Privilege Seat</w:t>
            </w:r>
            <w:r w:rsidRPr="001237C7">
              <w:rPr>
                <w:sz w:val="20"/>
                <w:szCs w:val="20"/>
              </w:rPr>
              <w:t xml:space="preserve"> – Should you wish to be considered for a privilege seat, applications must be submitted before the 20</w:t>
            </w:r>
            <w:r w:rsidRPr="001237C7">
              <w:rPr>
                <w:sz w:val="20"/>
                <w:szCs w:val="20"/>
                <w:vertAlign w:val="superscript"/>
              </w:rPr>
              <w:t>th</w:t>
            </w:r>
            <w:r w:rsidRPr="001237C7">
              <w:rPr>
                <w:sz w:val="20"/>
                <w:szCs w:val="20"/>
              </w:rPr>
              <w:t xml:space="preserve"> September each </w:t>
            </w:r>
            <w:proofErr w:type="gramStart"/>
            <w:r w:rsidRPr="001237C7">
              <w:rPr>
                <w:sz w:val="20"/>
                <w:szCs w:val="20"/>
              </w:rPr>
              <w:t>year.</w:t>
            </w:r>
            <w:proofErr w:type="gramEnd"/>
            <w:r w:rsidRPr="001237C7">
              <w:rPr>
                <w:sz w:val="20"/>
                <w:szCs w:val="20"/>
              </w:rPr>
              <w:t xml:space="preserve">  The allocation of seats will be carried out in accordance with North Ayrshire Council’s Transport Policy and will be allocated shortly after the closing date each year, for further information on the policy, follow the attached link: </w:t>
            </w:r>
            <w:hyperlink w:history="1" r:id="rId8">
              <w:r w:rsidRPr="001237C7">
                <w:rPr>
                  <w:rStyle w:val="Hyperlink"/>
                  <w:sz w:val="20"/>
                  <w:szCs w:val="20"/>
                </w:rPr>
                <w:t>http://www.north-ayrshire.gov.uk/resident/education-and-learning/getting-to-and-from-school/free-school-transport.aspx</w:t>
              </w:r>
            </w:hyperlink>
            <w:r w:rsidRPr="001237C7">
              <w:rPr>
                <w:sz w:val="20"/>
                <w:szCs w:val="20"/>
              </w:rPr>
              <w:t>.</w:t>
            </w:r>
          </w:p>
        </w:tc>
      </w:tr>
      <w:tr w:rsidR="00221DAF" w:rsidTr="00935C4F">
        <w:tc>
          <w:tcPr>
            <w:tcW w:w="1702" w:type="dxa"/>
            <w:gridSpan w:val="2"/>
          </w:tcPr>
          <w:p w:rsidRPr="00D36BF0" w:rsidR="00221DAF" w:rsidP="00935C4F" w:rsidRDefault="00221DAF">
            <w:pPr>
              <w:tabs>
                <w:tab w:val="left" w:pos="3765"/>
              </w:tabs>
              <w:rPr>
                <w:b/>
                <w:sz w:val="20"/>
                <w:szCs w:val="20"/>
              </w:rPr>
            </w:pPr>
            <w:r w:rsidRPr="00D36BF0">
              <w:rPr>
                <w:b/>
                <w:sz w:val="20"/>
                <w:szCs w:val="20"/>
              </w:rPr>
              <w:t>Note 4.</w:t>
            </w:r>
          </w:p>
        </w:tc>
        <w:tc>
          <w:tcPr>
            <w:tcW w:w="9072" w:type="dxa"/>
            <w:gridSpan w:val="12"/>
          </w:tcPr>
          <w:p w:rsidR="00221DAF" w:rsidP="00935C4F" w:rsidRDefault="00221DAF">
            <w:pPr>
              <w:tabs>
                <w:tab w:val="left" w:pos="3765"/>
              </w:tabs>
              <w:rPr>
                <w:sz w:val="20"/>
                <w:szCs w:val="20"/>
              </w:rPr>
            </w:pPr>
            <w:r w:rsidRPr="001237C7">
              <w:rPr>
                <w:b/>
                <w:sz w:val="20"/>
                <w:szCs w:val="20"/>
              </w:rPr>
              <w:t>Placing Requests</w:t>
            </w:r>
            <w:r w:rsidRPr="001237C7">
              <w:rPr>
                <w:sz w:val="20"/>
                <w:szCs w:val="20"/>
              </w:rPr>
              <w:t xml:space="preserve"> – If your child attends a school by means of a successful placing request, you will have signed your rights to transport away and will be responsible for arranging transport.</w:t>
            </w:r>
          </w:p>
        </w:tc>
      </w:tr>
      <w:tr w:rsidR="00221DAF" w:rsidTr="00935C4F">
        <w:tc>
          <w:tcPr>
            <w:tcW w:w="10774" w:type="dxa"/>
            <w:gridSpan w:val="14"/>
            <w:shd w:val="clear" w:color="auto" w:fill="000000" w:themeFill="text1"/>
          </w:tcPr>
          <w:p w:rsidRPr="00F758ED" w:rsidR="00221DAF" w:rsidP="00935C4F" w:rsidRDefault="00221DAF">
            <w:pPr>
              <w:tabs>
                <w:tab w:val="left" w:pos="3765"/>
              </w:tabs>
              <w:rPr>
                <w:b/>
                <w:sz w:val="20"/>
                <w:szCs w:val="20"/>
              </w:rPr>
            </w:pPr>
            <w:r w:rsidRPr="00F758ED">
              <w:rPr>
                <w:b/>
                <w:sz w:val="20"/>
                <w:szCs w:val="20"/>
              </w:rPr>
              <w:t>How we will look after your information</w:t>
            </w:r>
          </w:p>
        </w:tc>
      </w:tr>
      <w:tr w:rsidR="00221DAF" w:rsidTr="00935C4F">
        <w:tc>
          <w:tcPr>
            <w:tcW w:w="10774" w:type="dxa"/>
            <w:gridSpan w:val="14"/>
          </w:tcPr>
          <w:p w:rsidR="00221DAF" w:rsidP="00431EEC" w:rsidRDefault="00221DAF">
            <w:pPr>
              <w:rPr>
                <w:sz w:val="20"/>
                <w:szCs w:val="20"/>
              </w:rPr>
            </w:pPr>
            <w:r w:rsidRPr="00F758ED">
              <w:rPr>
                <w:sz w:val="20"/>
                <w:szCs w:val="20"/>
              </w:rPr>
              <w:t>In order to process your application it is necessary for North Ayrshire Council to ask you for personal data</w:t>
            </w:r>
            <w:r>
              <w:rPr>
                <w:sz w:val="20"/>
                <w:szCs w:val="20"/>
              </w:rPr>
              <w:t>.</w:t>
            </w:r>
            <w:r w:rsidRPr="00F758ED">
              <w:rPr>
                <w:sz w:val="20"/>
                <w:szCs w:val="20"/>
              </w:rPr>
              <w:t xml:space="preserve"> This information will only be used for the purposes of school transport and will not be used for any other purposes.  We may share your information with </w:t>
            </w:r>
            <w:r w:rsidR="004F5BA5">
              <w:rPr>
                <w:sz w:val="20"/>
                <w:szCs w:val="20"/>
              </w:rPr>
              <w:t xml:space="preserve">external transport providers, including </w:t>
            </w:r>
            <w:r w:rsidRPr="00F758ED">
              <w:rPr>
                <w:sz w:val="20"/>
                <w:szCs w:val="20"/>
              </w:rPr>
              <w:t xml:space="preserve">Strathclyde Partnership for Transport and other local authorities, but only for the purposes of providing school transport.  In addition, it may be necessary to share your information with other public bodies when required to do so by law for the prevention and detection of crime or the protection of children.  We will ensure your information is kept safe and secure and that we will comply with the Data Protection </w:t>
            </w:r>
            <w:r w:rsidR="00431EEC">
              <w:rPr>
                <w:sz w:val="20"/>
                <w:szCs w:val="20"/>
              </w:rPr>
              <w:t>legislation</w:t>
            </w:r>
            <w:r w:rsidRPr="00F758ED">
              <w:rPr>
                <w:sz w:val="20"/>
                <w:szCs w:val="20"/>
              </w:rPr>
              <w:t xml:space="preserve">.  For further information about your rights to access information we hold on you and to view our privacy policy statement visit our website: </w:t>
            </w:r>
            <w:r w:rsidRPr="00042289">
              <w:rPr>
                <w:color w:val="0070C0"/>
                <w:sz w:val="20"/>
                <w:szCs w:val="20"/>
                <w:u w:val="single"/>
              </w:rPr>
              <w:t>http://www.north-ayrshire.gov.uk/privacy-policy.aspx</w:t>
            </w:r>
            <w:r w:rsidRPr="00042289">
              <w:rPr>
                <w:sz w:val="20"/>
                <w:szCs w:val="20"/>
                <w:u w:val="single"/>
              </w:rPr>
              <w:t>.</w:t>
            </w:r>
            <w:r w:rsidRPr="00F758ED">
              <w:rPr>
                <w:sz w:val="20"/>
                <w:szCs w:val="20"/>
              </w:rPr>
              <w:t xml:space="preserve">   Should you wish to speak to someone for further information please contact the </w:t>
            </w:r>
            <w:r w:rsidRPr="00485F12">
              <w:rPr>
                <w:b/>
                <w:sz w:val="20"/>
                <w:szCs w:val="20"/>
              </w:rPr>
              <w:t>Corporate Transport Hub on 01294 541613.</w:t>
            </w:r>
          </w:p>
        </w:tc>
      </w:tr>
      <w:tr w:rsidR="00221DAF" w:rsidTr="00935C4F">
        <w:tc>
          <w:tcPr>
            <w:tcW w:w="10774" w:type="dxa"/>
            <w:gridSpan w:val="14"/>
          </w:tcPr>
          <w:p w:rsidRPr="00F758ED" w:rsidR="00221DAF" w:rsidP="00431EEC" w:rsidRDefault="00431EEC">
            <w:pPr>
              <w:pStyle w:val="NoSpacing"/>
              <w:jc w:val="both"/>
              <w:rPr>
                <w:sz w:val="20"/>
                <w:szCs w:val="20"/>
              </w:rPr>
            </w:pPr>
            <w:r>
              <w:rPr>
                <w:rFonts w:eastAsia="Times New Roman"/>
                <w:sz w:val="20"/>
                <w:szCs w:val="20"/>
                <w:lang w:eastAsia="en-GB"/>
              </w:rPr>
              <w:t xml:space="preserve">The North Ayrshire Council remind you </w:t>
            </w:r>
            <w:r w:rsidRPr="00B25CE0" w:rsidR="00221DAF">
              <w:rPr>
                <w:rFonts w:eastAsia="Times New Roman"/>
                <w:sz w:val="20"/>
                <w:szCs w:val="20"/>
                <w:lang w:eastAsia="en-GB"/>
              </w:rPr>
              <w:t>that you are responsible for</w:t>
            </w:r>
            <w:r w:rsidR="00221DAF">
              <w:rPr>
                <w:rFonts w:eastAsia="Times New Roman"/>
                <w:sz w:val="20"/>
                <w:szCs w:val="20"/>
                <w:lang w:eastAsia="en-GB"/>
              </w:rPr>
              <w:t xml:space="preserve"> your child’s behaviour while on transport and to ensure that a responsible adult, as appropriate, accompanies your child to the designated pickup and drop off point at the allocated times.</w:t>
            </w:r>
            <w:r w:rsidRPr="00B25CE0" w:rsidR="00221DAF">
              <w:rPr>
                <w:rFonts w:eastAsia="Times New Roman"/>
                <w:sz w:val="20"/>
                <w:szCs w:val="20"/>
                <w:lang w:eastAsia="en-GB"/>
              </w:rPr>
              <w:t xml:space="preserve"> </w:t>
            </w:r>
            <w:r w:rsidRPr="008E4201" w:rsidR="00221DAF">
              <w:rPr>
                <w:rFonts w:cs="Arial"/>
                <w:sz w:val="20"/>
                <w:szCs w:val="20"/>
              </w:rPr>
              <w:t>Transport may</w:t>
            </w:r>
            <w:r>
              <w:rPr>
                <w:rFonts w:cs="Arial"/>
                <w:sz w:val="20"/>
                <w:szCs w:val="20"/>
              </w:rPr>
              <w:t xml:space="preserve"> </w:t>
            </w:r>
            <w:r w:rsidRPr="008E4201" w:rsidR="00221DAF">
              <w:rPr>
                <w:rFonts w:cs="Arial"/>
                <w:sz w:val="20"/>
                <w:szCs w:val="20"/>
              </w:rPr>
              <w:t>be withdrawn in the event that your child’s behaviour is unsuitable</w:t>
            </w:r>
            <w:r>
              <w:rPr>
                <w:rFonts w:cs="Arial"/>
                <w:sz w:val="20"/>
                <w:szCs w:val="20"/>
              </w:rPr>
              <w:t>;</w:t>
            </w:r>
            <w:r w:rsidRPr="008E4201" w:rsidR="00221DAF">
              <w:rPr>
                <w:rFonts w:cs="Arial"/>
                <w:sz w:val="20"/>
                <w:szCs w:val="20"/>
              </w:rPr>
              <w:t xml:space="preserve"> </w:t>
            </w:r>
            <w:r w:rsidR="00221DAF">
              <w:rPr>
                <w:rFonts w:cs="Arial"/>
                <w:sz w:val="20"/>
                <w:szCs w:val="20"/>
              </w:rPr>
              <w:t xml:space="preserve">transport may be reinstated when a formal agreement is </w:t>
            </w:r>
            <w:r w:rsidRPr="008E4201" w:rsidR="00221DAF">
              <w:rPr>
                <w:rFonts w:cs="Arial"/>
                <w:sz w:val="20"/>
                <w:szCs w:val="20"/>
              </w:rPr>
              <w:t xml:space="preserve">reached on future behaviour. </w:t>
            </w:r>
          </w:p>
        </w:tc>
      </w:tr>
      <w:tr w:rsidR="00221DAF" w:rsidTr="00935C4F">
        <w:tblPrEx>
          <w:tblBorders>
            <w:insideH w:val="none" w:color="auto" w:sz="0" w:space="0"/>
            <w:insideV w:val="none" w:color="auto" w:sz="0" w:space="0"/>
          </w:tblBorders>
        </w:tblPrEx>
        <w:tc>
          <w:tcPr>
            <w:tcW w:w="10774" w:type="dxa"/>
            <w:gridSpan w:val="14"/>
            <w:shd w:val="clear" w:color="auto" w:fill="000000" w:themeFill="text1"/>
          </w:tcPr>
          <w:p w:rsidRPr="00AF7F8E" w:rsidR="00221DAF" w:rsidP="00935C4F" w:rsidRDefault="00221DAF">
            <w:pPr>
              <w:rPr>
                <w:b/>
                <w:sz w:val="20"/>
                <w:szCs w:val="20"/>
              </w:rPr>
            </w:pPr>
            <w:r>
              <w:rPr>
                <w:b/>
                <w:sz w:val="20"/>
                <w:szCs w:val="20"/>
              </w:rPr>
              <w:t>Declaration:</w:t>
            </w:r>
          </w:p>
        </w:tc>
      </w:tr>
      <w:tr w:rsidR="00221DAF" w:rsidTr="00F9368E">
        <w:tc>
          <w:tcPr>
            <w:tcW w:w="3110" w:type="dxa"/>
            <w:gridSpan w:val="3"/>
          </w:tcPr>
          <w:p w:rsidR="00221DAF" w:rsidP="00935C4F" w:rsidRDefault="00221DAF">
            <w:pPr>
              <w:rPr>
                <w:sz w:val="20"/>
                <w:szCs w:val="20"/>
              </w:rPr>
            </w:pPr>
            <w:r>
              <w:rPr>
                <w:sz w:val="20"/>
                <w:szCs w:val="20"/>
              </w:rPr>
              <w:t>Signature of Parent/Carer:</w:t>
            </w:r>
          </w:p>
          <w:p w:rsidR="00221DAF" w:rsidP="00935C4F" w:rsidRDefault="00221DAF">
            <w:pPr>
              <w:rPr>
                <w:sz w:val="20"/>
                <w:szCs w:val="20"/>
              </w:rPr>
            </w:pPr>
          </w:p>
        </w:tc>
        <w:tc>
          <w:tcPr>
            <w:tcW w:w="2703" w:type="dxa"/>
            <w:gridSpan w:val="4"/>
            <w:tcBorders>
              <w:bottom w:val="single" w:color="auto" w:sz="4" w:space="0"/>
              <w:right w:val="single" w:color="auto" w:sz="2" w:space="0"/>
            </w:tcBorders>
          </w:tcPr>
          <w:p w:rsidR="00221DAF" w:rsidP="00935C4F" w:rsidRDefault="00221DAF">
            <w:pPr>
              <w:rPr>
                <w:sz w:val="20"/>
                <w:szCs w:val="20"/>
              </w:rPr>
            </w:pPr>
          </w:p>
        </w:tc>
        <w:tc>
          <w:tcPr>
            <w:tcW w:w="1417" w:type="dxa"/>
            <w:gridSpan w:val="3"/>
            <w:tcBorders>
              <w:top w:val="single" w:color="auto" w:sz="2" w:space="0"/>
              <w:left w:val="single" w:color="auto" w:sz="2" w:space="0"/>
              <w:bottom w:val="single" w:color="auto" w:sz="2" w:space="0"/>
              <w:right w:val="single" w:color="auto" w:sz="2" w:space="0"/>
            </w:tcBorders>
          </w:tcPr>
          <w:p w:rsidR="00221DAF" w:rsidP="00935C4F" w:rsidRDefault="00221DAF">
            <w:pPr>
              <w:rPr>
                <w:sz w:val="20"/>
                <w:szCs w:val="20"/>
              </w:rPr>
            </w:pPr>
            <w:r>
              <w:rPr>
                <w:sz w:val="20"/>
                <w:szCs w:val="20"/>
              </w:rPr>
              <w:t>Date:</w:t>
            </w:r>
          </w:p>
        </w:tc>
        <w:tc>
          <w:tcPr>
            <w:tcW w:w="3544" w:type="dxa"/>
            <w:gridSpan w:val="4"/>
            <w:tcBorders>
              <w:top w:val="single" w:color="auto" w:sz="2" w:space="0"/>
              <w:left w:val="single" w:color="auto" w:sz="2" w:space="0"/>
              <w:bottom w:val="single" w:color="auto" w:sz="2" w:space="0"/>
              <w:right w:val="single" w:color="auto" w:sz="2" w:space="0"/>
            </w:tcBorders>
          </w:tcPr>
          <w:p w:rsidR="00221DAF" w:rsidP="00935C4F" w:rsidRDefault="00221DAF">
            <w:pPr>
              <w:rPr>
                <w:sz w:val="20"/>
                <w:szCs w:val="20"/>
              </w:rPr>
            </w:pPr>
          </w:p>
        </w:tc>
      </w:tr>
      <w:tr w:rsidR="00221DAF" w:rsidTr="00F9368E">
        <w:tc>
          <w:tcPr>
            <w:tcW w:w="3110" w:type="dxa"/>
            <w:gridSpan w:val="3"/>
          </w:tcPr>
          <w:p w:rsidR="00221DAF" w:rsidP="00935C4F" w:rsidRDefault="00221DAF">
            <w:pPr>
              <w:rPr>
                <w:sz w:val="20"/>
                <w:szCs w:val="20"/>
              </w:rPr>
            </w:pPr>
            <w:r>
              <w:rPr>
                <w:sz w:val="20"/>
                <w:szCs w:val="20"/>
              </w:rPr>
              <w:t>Contact Telephone Number:</w:t>
            </w:r>
          </w:p>
          <w:p w:rsidR="00221DAF" w:rsidP="00935C4F" w:rsidRDefault="00221DAF">
            <w:pPr>
              <w:rPr>
                <w:sz w:val="20"/>
                <w:szCs w:val="20"/>
              </w:rPr>
            </w:pPr>
          </w:p>
        </w:tc>
        <w:tc>
          <w:tcPr>
            <w:tcW w:w="2703" w:type="dxa"/>
            <w:gridSpan w:val="4"/>
            <w:tcBorders>
              <w:right w:val="single" w:color="auto" w:sz="2" w:space="0"/>
            </w:tcBorders>
          </w:tcPr>
          <w:p w:rsidR="00221DAF" w:rsidP="00935C4F" w:rsidRDefault="00221DAF">
            <w:pPr>
              <w:rPr>
                <w:sz w:val="20"/>
                <w:szCs w:val="20"/>
              </w:rPr>
            </w:pPr>
          </w:p>
        </w:tc>
        <w:tc>
          <w:tcPr>
            <w:tcW w:w="1417" w:type="dxa"/>
            <w:gridSpan w:val="3"/>
            <w:tcBorders>
              <w:top w:val="single" w:color="auto" w:sz="2" w:space="0"/>
              <w:left w:val="single" w:color="auto" w:sz="2" w:space="0"/>
              <w:bottom w:val="nil"/>
              <w:right w:val="single" w:color="auto" w:sz="4" w:space="0"/>
            </w:tcBorders>
          </w:tcPr>
          <w:p w:rsidR="00221DAF" w:rsidP="00935C4F" w:rsidRDefault="00F9368E">
            <w:pPr>
              <w:rPr>
                <w:sz w:val="20"/>
                <w:szCs w:val="20"/>
              </w:rPr>
            </w:pPr>
            <w:r>
              <w:rPr>
                <w:sz w:val="20"/>
                <w:szCs w:val="20"/>
              </w:rPr>
              <w:t>Email Address:</w:t>
            </w:r>
          </w:p>
        </w:tc>
        <w:tc>
          <w:tcPr>
            <w:tcW w:w="3544" w:type="dxa"/>
            <w:gridSpan w:val="4"/>
            <w:tcBorders>
              <w:top w:val="single" w:color="auto" w:sz="2" w:space="0"/>
              <w:left w:val="single" w:color="auto" w:sz="4" w:space="0"/>
              <w:bottom w:val="nil"/>
              <w:right w:val="single" w:color="auto" w:sz="2" w:space="0"/>
            </w:tcBorders>
          </w:tcPr>
          <w:p w:rsidR="00221DAF" w:rsidP="00935C4F" w:rsidRDefault="00221DAF">
            <w:pPr>
              <w:rPr>
                <w:sz w:val="20"/>
                <w:szCs w:val="20"/>
              </w:rPr>
            </w:pPr>
          </w:p>
        </w:tc>
      </w:tr>
      <w:tr w:rsidR="00221DAF" w:rsidTr="00935C4F">
        <w:tc>
          <w:tcPr>
            <w:tcW w:w="10774" w:type="dxa"/>
            <w:gridSpan w:val="14"/>
          </w:tcPr>
          <w:p w:rsidRPr="00AF7F8E" w:rsidR="00221DAF" w:rsidP="00935C4F" w:rsidRDefault="00221DAF">
            <w:pPr>
              <w:rPr>
                <w:b/>
                <w:sz w:val="20"/>
                <w:szCs w:val="20"/>
              </w:rPr>
            </w:pPr>
            <w:r w:rsidRPr="00AF7F8E">
              <w:rPr>
                <w:b/>
                <w:sz w:val="20"/>
                <w:szCs w:val="20"/>
              </w:rPr>
              <w:t xml:space="preserve">This form must be </w:t>
            </w:r>
            <w:r>
              <w:rPr>
                <w:b/>
                <w:sz w:val="20"/>
                <w:szCs w:val="20"/>
              </w:rPr>
              <w:t xml:space="preserve">fully </w:t>
            </w:r>
            <w:r w:rsidRPr="00AF7F8E">
              <w:rPr>
                <w:b/>
                <w:sz w:val="20"/>
                <w:szCs w:val="20"/>
              </w:rPr>
              <w:t>completed and sent to:</w:t>
            </w:r>
          </w:p>
          <w:p w:rsidR="00221DAF" w:rsidP="00A527E5" w:rsidRDefault="00221DAF">
            <w:pPr>
              <w:rPr>
                <w:sz w:val="20"/>
                <w:szCs w:val="20"/>
              </w:rPr>
            </w:pPr>
            <w:r>
              <w:rPr>
                <w:sz w:val="20"/>
                <w:szCs w:val="20"/>
              </w:rPr>
              <w:t>Corporate Transport Hub</w:t>
            </w:r>
            <w:r w:rsidRPr="002F7E1D">
              <w:rPr>
                <w:rFonts w:ascii="Calibri Light" w:hAnsi="Calibri Light"/>
                <w:sz w:val="20"/>
                <w:szCs w:val="20"/>
              </w:rPr>
              <w:t xml:space="preserve">, </w:t>
            </w:r>
            <w:r w:rsidRPr="002F7E1D">
              <w:rPr>
                <w:rFonts w:ascii="Calibri Light" w:hAnsi="Calibri Light" w:cs="Helv"/>
                <w:color w:val="000000"/>
                <w:sz w:val="20"/>
                <w:szCs w:val="20"/>
              </w:rPr>
              <w:t>North Ayrshire Council</w:t>
            </w:r>
            <w:r>
              <w:rPr>
                <w:rFonts w:ascii="Calibri Light" w:hAnsi="Calibri Light" w:cs="Helv"/>
                <w:color w:val="000000"/>
                <w:sz w:val="20"/>
                <w:szCs w:val="20"/>
              </w:rPr>
              <w:t xml:space="preserve">, </w:t>
            </w:r>
            <w:r w:rsidRPr="002F7E1D">
              <w:rPr>
                <w:rFonts w:ascii="Calibri Light" w:hAnsi="Calibri Light" w:cs="Helv"/>
                <w:color w:val="000000"/>
                <w:sz w:val="20"/>
                <w:szCs w:val="20"/>
              </w:rPr>
              <w:t>Unit 1d</w:t>
            </w:r>
            <w:r>
              <w:rPr>
                <w:rFonts w:ascii="Calibri Light" w:hAnsi="Calibri Light" w:cs="Helv"/>
                <w:color w:val="000000"/>
                <w:sz w:val="20"/>
                <w:szCs w:val="20"/>
              </w:rPr>
              <w:t xml:space="preserve">, </w:t>
            </w:r>
            <w:r w:rsidRPr="002F7E1D">
              <w:rPr>
                <w:rFonts w:ascii="Calibri Light" w:hAnsi="Calibri Light" w:cs="Helv"/>
                <w:color w:val="000000"/>
                <w:sz w:val="20"/>
                <w:szCs w:val="20"/>
              </w:rPr>
              <w:t xml:space="preserve">West </w:t>
            </w:r>
            <w:proofErr w:type="spellStart"/>
            <w:r w:rsidRPr="002F7E1D">
              <w:rPr>
                <w:rFonts w:ascii="Calibri Light" w:hAnsi="Calibri Light" w:cs="Helv"/>
                <w:color w:val="000000"/>
                <w:sz w:val="20"/>
                <w:szCs w:val="20"/>
              </w:rPr>
              <w:t>Byrehill</w:t>
            </w:r>
            <w:proofErr w:type="spellEnd"/>
            <w:r w:rsidRPr="002F7E1D">
              <w:rPr>
                <w:rFonts w:ascii="Calibri Light" w:hAnsi="Calibri Light" w:cs="Helv"/>
                <w:color w:val="000000"/>
                <w:sz w:val="20"/>
                <w:szCs w:val="20"/>
              </w:rPr>
              <w:t xml:space="preserve"> Ind</w:t>
            </w:r>
            <w:r>
              <w:rPr>
                <w:rFonts w:ascii="Calibri Light" w:hAnsi="Calibri Light" w:cs="Helv"/>
                <w:color w:val="000000"/>
                <w:sz w:val="20"/>
                <w:szCs w:val="20"/>
              </w:rPr>
              <w:t>ustrial</w:t>
            </w:r>
            <w:r w:rsidRPr="002F7E1D">
              <w:rPr>
                <w:rFonts w:ascii="Calibri Light" w:hAnsi="Calibri Light" w:cs="Helv"/>
                <w:color w:val="000000"/>
                <w:sz w:val="20"/>
                <w:szCs w:val="20"/>
              </w:rPr>
              <w:t xml:space="preserve"> Est</w:t>
            </w:r>
            <w:r>
              <w:rPr>
                <w:rFonts w:ascii="Calibri Light" w:hAnsi="Calibri Light" w:cs="Helv"/>
                <w:color w:val="000000"/>
                <w:sz w:val="20"/>
                <w:szCs w:val="20"/>
              </w:rPr>
              <w:t xml:space="preserve">ate, </w:t>
            </w:r>
            <w:r w:rsidRPr="002F7E1D">
              <w:rPr>
                <w:rFonts w:ascii="Calibri Light" w:hAnsi="Calibri Light" w:cs="Helv"/>
                <w:color w:val="000000"/>
                <w:sz w:val="20"/>
                <w:szCs w:val="20"/>
              </w:rPr>
              <w:t>Kilwinning</w:t>
            </w:r>
            <w:r>
              <w:rPr>
                <w:rFonts w:ascii="Calibri Light" w:hAnsi="Calibri Light" w:cs="Helv"/>
                <w:color w:val="000000"/>
                <w:sz w:val="20"/>
                <w:szCs w:val="20"/>
              </w:rPr>
              <w:t xml:space="preserve"> </w:t>
            </w:r>
            <w:r w:rsidRPr="002F7E1D">
              <w:rPr>
                <w:rFonts w:ascii="Calibri Light" w:hAnsi="Calibri Light" w:cs="Helv"/>
                <w:color w:val="000000"/>
                <w:sz w:val="20"/>
                <w:szCs w:val="20"/>
              </w:rPr>
              <w:t>KA13 6HN</w:t>
            </w:r>
            <w:r w:rsidR="00A527E5">
              <w:rPr>
                <w:rFonts w:ascii="Calibri Light" w:hAnsi="Calibri Light" w:cs="Helv"/>
                <w:color w:val="000000"/>
                <w:sz w:val="20"/>
                <w:szCs w:val="20"/>
              </w:rPr>
              <w:t xml:space="preserve"> </w:t>
            </w:r>
            <w:r>
              <w:rPr>
                <w:rFonts w:ascii="Calibri Light" w:hAnsi="Calibri Light" w:cs="Helv"/>
                <w:color w:val="000000"/>
                <w:sz w:val="20"/>
                <w:szCs w:val="20"/>
              </w:rPr>
              <w:t>Fax: 01294 541618 or email: transporthub@north-ayrshire.gov.uk</w:t>
            </w:r>
          </w:p>
        </w:tc>
      </w:tr>
    </w:tbl>
    <w:p w:rsidRPr="001339D9" w:rsidR="00221DAF" w:rsidP="00A527E5" w:rsidRDefault="00221DAF">
      <w:pPr>
        <w:rPr>
          <w:sz w:val="20"/>
          <w:szCs w:val="20"/>
        </w:rPr>
      </w:pPr>
    </w:p>
    <w:sectPr w:rsidRPr="001339D9" w:rsidR="00221DAF" w:rsidSect="00F9057E">
      <w:pgSz w:w="11906" w:h="16838"/>
      <w:pgMar w:top="851"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87772"/>
    <w:multiLevelType w:val="hybridMultilevel"/>
    <w:tmpl w:val="498A8F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4454FB"/>
    <w:multiLevelType w:val="hybridMultilevel"/>
    <w:tmpl w:val="CAD262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661"/>
    <w:rsid w:val="00042289"/>
    <w:rsid w:val="000854D2"/>
    <w:rsid w:val="00122309"/>
    <w:rsid w:val="001237C7"/>
    <w:rsid w:val="001339D9"/>
    <w:rsid w:val="001461B3"/>
    <w:rsid w:val="001713D4"/>
    <w:rsid w:val="00187A8F"/>
    <w:rsid w:val="001B2448"/>
    <w:rsid w:val="001B3601"/>
    <w:rsid w:val="001C4E35"/>
    <w:rsid w:val="001D7DE3"/>
    <w:rsid w:val="00210665"/>
    <w:rsid w:val="00221DAF"/>
    <w:rsid w:val="00224661"/>
    <w:rsid w:val="00256038"/>
    <w:rsid w:val="00270F2D"/>
    <w:rsid w:val="002F7E1D"/>
    <w:rsid w:val="00300974"/>
    <w:rsid w:val="0031065C"/>
    <w:rsid w:val="00313B6A"/>
    <w:rsid w:val="00345D1B"/>
    <w:rsid w:val="00431EEC"/>
    <w:rsid w:val="00440907"/>
    <w:rsid w:val="0047192A"/>
    <w:rsid w:val="004805C0"/>
    <w:rsid w:val="00485F12"/>
    <w:rsid w:val="00496042"/>
    <w:rsid w:val="004B397E"/>
    <w:rsid w:val="004E20F3"/>
    <w:rsid w:val="004E4604"/>
    <w:rsid w:val="004F5BA5"/>
    <w:rsid w:val="005459B1"/>
    <w:rsid w:val="0056639E"/>
    <w:rsid w:val="005D27BE"/>
    <w:rsid w:val="005E5545"/>
    <w:rsid w:val="00624E53"/>
    <w:rsid w:val="006304AF"/>
    <w:rsid w:val="006640BE"/>
    <w:rsid w:val="00686B94"/>
    <w:rsid w:val="00707FD1"/>
    <w:rsid w:val="00716367"/>
    <w:rsid w:val="0076440A"/>
    <w:rsid w:val="00767ECB"/>
    <w:rsid w:val="00777EE6"/>
    <w:rsid w:val="00786086"/>
    <w:rsid w:val="007A3F8C"/>
    <w:rsid w:val="008D69E7"/>
    <w:rsid w:val="008E30D0"/>
    <w:rsid w:val="008E4E79"/>
    <w:rsid w:val="00925E8C"/>
    <w:rsid w:val="009326D8"/>
    <w:rsid w:val="009740ED"/>
    <w:rsid w:val="00982C1E"/>
    <w:rsid w:val="00A25FCC"/>
    <w:rsid w:val="00A527E5"/>
    <w:rsid w:val="00A55820"/>
    <w:rsid w:val="00AD3BA9"/>
    <w:rsid w:val="00AE1413"/>
    <w:rsid w:val="00AF01E8"/>
    <w:rsid w:val="00AF7F8E"/>
    <w:rsid w:val="00B073CB"/>
    <w:rsid w:val="00B0782C"/>
    <w:rsid w:val="00B674C7"/>
    <w:rsid w:val="00B85E7B"/>
    <w:rsid w:val="00B913DC"/>
    <w:rsid w:val="00BE7EE2"/>
    <w:rsid w:val="00C10B24"/>
    <w:rsid w:val="00C77B37"/>
    <w:rsid w:val="00C81C0F"/>
    <w:rsid w:val="00CD73EB"/>
    <w:rsid w:val="00CF78F0"/>
    <w:rsid w:val="00D2612F"/>
    <w:rsid w:val="00D36BF0"/>
    <w:rsid w:val="00E6554E"/>
    <w:rsid w:val="00F158EB"/>
    <w:rsid w:val="00F551E9"/>
    <w:rsid w:val="00F758ED"/>
    <w:rsid w:val="00F77F4E"/>
    <w:rsid w:val="00F9057E"/>
    <w:rsid w:val="00F93361"/>
    <w:rsid w:val="00F936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2CFB95-21D0-40AF-834D-1366DD914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6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4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7DE3"/>
    <w:pPr>
      <w:ind w:left="720"/>
      <w:contextualSpacing/>
    </w:pPr>
  </w:style>
  <w:style w:type="paragraph" w:styleId="BalloonText">
    <w:name w:val="Balloon Text"/>
    <w:basedOn w:val="Normal"/>
    <w:link w:val="BalloonTextChar"/>
    <w:uiPriority w:val="99"/>
    <w:semiHidden/>
    <w:unhideWhenUsed/>
    <w:rsid w:val="00B674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4C7"/>
    <w:rPr>
      <w:rFonts w:ascii="Segoe UI" w:hAnsi="Segoe UI" w:cs="Segoe UI"/>
      <w:sz w:val="18"/>
      <w:szCs w:val="18"/>
    </w:rPr>
  </w:style>
  <w:style w:type="character" w:styleId="Hyperlink">
    <w:name w:val="Hyperlink"/>
    <w:basedOn w:val="DefaultParagraphFont"/>
    <w:uiPriority w:val="99"/>
    <w:unhideWhenUsed/>
    <w:rsid w:val="00F758ED"/>
    <w:rPr>
      <w:color w:val="0563C1" w:themeColor="hyperlink"/>
      <w:u w:val="single"/>
    </w:rPr>
  </w:style>
  <w:style w:type="paragraph" w:styleId="NoSpacing">
    <w:name w:val="No Spacing"/>
    <w:qFormat/>
    <w:rsid w:val="00F758E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ayrshire.gov.uk/resident/education-and-learning/getting-to-and-from-school/free-school-transport.aspx"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8C6F3-B32F-4B1B-9843-F79D92219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North Ayrshire Council</Company>
  <LinksUpToDate>false</LinksUpToDate>
  <CharactersWithSpaces>3955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school transport application</dc:title>
  <dc:subject>
  </dc:subject>
  <dc:creator>Susan Adamson</dc:creator>
  <cp:keywords>
  </cp:keywords>
  <dc:description>
  </dc:description>
  <cp:lastModifiedBy>Graeme Palmer</cp:lastModifiedBy>
  <cp:revision>13</cp:revision>
  <cp:lastPrinted>2018-02-06T16:44:00Z</cp:lastPrinted>
  <dcterms:created xsi:type="dcterms:W3CDTF">2018-02-06T15:27:00Z</dcterms:created>
  <dcterms:modified xsi:type="dcterms:W3CDTF">2020-01-23T09:08:28Z</dcterms:modified>
</cp:coreProperties>
</file>